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B520B" w14:textId="59FA6219" w:rsidR="00E27B93" w:rsidRPr="00D61C5F" w:rsidRDefault="007E7E86" w:rsidP="00563A9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1C5F">
        <w:rPr>
          <w:rFonts w:ascii="Times New Roman" w:hAnsi="Times New Roman" w:cs="Times New Roman"/>
          <w:b/>
          <w:bCs/>
          <w:sz w:val="24"/>
          <w:szCs w:val="24"/>
        </w:rPr>
        <w:t>OGLOSZENIE O NABORZE UZUPEŁNIAJĄCYM NA ROK 2025</w:t>
      </w:r>
    </w:p>
    <w:p w14:paraId="0A43DB41" w14:textId="7EBBA609" w:rsidR="00D61C5F" w:rsidRDefault="007E7E86" w:rsidP="002241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>Powiatowy Lekarz Weterynarii w Sie</w:t>
      </w:r>
      <w:r w:rsidR="00CF29C0" w:rsidRPr="00CF29C0">
        <w:rPr>
          <w:rFonts w:ascii="Times New Roman" w:hAnsi="Times New Roman" w:cs="Times New Roman"/>
          <w:sz w:val="24"/>
          <w:szCs w:val="24"/>
        </w:rPr>
        <w:t>r</w:t>
      </w:r>
      <w:r w:rsidRPr="00CF29C0">
        <w:rPr>
          <w:rFonts w:ascii="Times New Roman" w:hAnsi="Times New Roman" w:cs="Times New Roman"/>
          <w:sz w:val="24"/>
          <w:szCs w:val="24"/>
        </w:rPr>
        <w:t>pcu ogłasza nabór osób posiadających tytuł lekarza weterynarii,  a niebędących pracownikami Powiatowego Inspektoratu Weterynarii w Sierpcu ubiegających się o wykonywanie zadań w Ustawie z dnia 29 stycznia 2004r. o Inspek</w:t>
      </w:r>
      <w:r w:rsidR="00CF29C0" w:rsidRPr="00CF29C0">
        <w:rPr>
          <w:rFonts w:ascii="Times New Roman" w:hAnsi="Times New Roman" w:cs="Times New Roman"/>
          <w:sz w:val="24"/>
          <w:szCs w:val="24"/>
        </w:rPr>
        <w:t>c</w:t>
      </w:r>
      <w:r w:rsidRPr="00CF29C0">
        <w:rPr>
          <w:rFonts w:ascii="Times New Roman" w:hAnsi="Times New Roman" w:cs="Times New Roman"/>
          <w:sz w:val="24"/>
          <w:szCs w:val="24"/>
        </w:rPr>
        <w:t xml:space="preserve">ji Weterynaryjnej( </w:t>
      </w:r>
      <w:r w:rsidR="00D61C5F">
        <w:rPr>
          <w:rFonts w:ascii="Times New Roman" w:hAnsi="Times New Roman" w:cs="Times New Roman"/>
          <w:sz w:val="24"/>
          <w:szCs w:val="24"/>
        </w:rPr>
        <w:t>D</w:t>
      </w:r>
      <w:r w:rsidRPr="00CF29C0">
        <w:rPr>
          <w:rFonts w:ascii="Times New Roman" w:hAnsi="Times New Roman" w:cs="Times New Roman"/>
          <w:sz w:val="24"/>
          <w:szCs w:val="24"/>
        </w:rPr>
        <w:t>z.U.</w:t>
      </w:r>
      <w:r w:rsidR="00D61C5F">
        <w:rPr>
          <w:rFonts w:ascii="Times New Roman" w:hAnsi="Times New Roman" w:cs="Times New Roman"/>
          <w:sz w:val="24"/>
          <w:szCs w:val="24"/>
        </w:rPr>
        <w:t xml:space="preserve"> z </w:t>
      </w:r>
      <w:r w:rsidRPr="00CF29C0">
        <w:rPr>
          <w:rFonts w:ascii="Times New Roman" w:hAnsi="Times New Roman" w:cs="Times New Roman"/>
          <w:sz w:val="24"/>
          <w:szCs w:val="24"/>
        </w:rPr>
        <w:t>2024</w:t>
      </w:r>
      <w:r w:rsidR="00D61C5F">
        <w:rPr>
          <w:rFonts w:ascii="Times New Roman" w:hAnsi="Times New Roman" w:cs="Times New Roman"/>
          <w:sz w:val="24"/>
          <w:szCs w:val="24"/>
        </w:rPr>
        <w:t xml:space="preserve"> poz. </w:t>
      </w:r>
      <w:r w:rsidRPr="00CF29C0">
        <w:rPr>
          <w:rFonts w:ascii="Times New Roman" w:hAnsi="Times New Roman" w:cs="Times New Roman"/>
          <w:sz w:val="24"/>
          <w:szCs w:val="24"/>
        </w:rPr>
        <w:t>12</w:t>
      </w:r>
      <w:r w:rsidR="00D61C5F">
        <w:rPr>
          <w:rFonts w:ascii="Times New Roman" w:hAnsi="Times New Roman" w:cs="Times New Roman"/>
          <w:sz w:val="24"/>
          <w:szCs w:val="24"/>
        </w:rPr>
        <w:t xml:space="preserve"> ) </w:t>
      </w:r>
      <w:r w:rsidRPr="00CF29C0">
        <w:rPr>
          <w:rFonts w:ascii="Times New Roman" w:hAnsi="Times New Roman" w:cs="Times New Roman"/>
          <w:sz w:val="24"/>
          <w:szCs w:val="24"/>
        </w:rPr>
        <w:t xml:space="preserve"> ogłasza nabór do</w:t>
      </w:r>
      <w:r w:rsidR="00D61C5F">
        <w:rPr>
          <w:rFonts w:ascii="Times New Roman" w:hAnsi="Times New Roman" w:cs="Times New Roman"/>
          <w:sz w:val="24"/>
          <w:szCs w:val="24"/>
        </w:rPr>
        <w:t>:</w:t>
      </w:r>
    </w:p>
    <w:p w14:paraId="741B6DF6" w14:textId="6EDA32A9" w:rsidR="00D61C5F" w:rsidRPr="00D61C5F" w:rsidRDefault="007E7E86" w:rsidP="002241F0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 xml:space="preserve"> </w:t>
      </w:r>
      <w:r w:rsidR="00D61C5F">
        <w:rPr>
          <w:rFonts w:ascii="Times New Roman" w:hAnsi="Times New Roman" w:cs="Times New Roman"/>
          <w:sz w:val="24"/>
          <w:szCs w:val="24"/>
        </w:rPr>
        <w:tab/>
      </w:r>
      <w:r w:rsidRPr="00D61C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sprawowania nadzoru nad ubojem zwierząt rzeźnych, w tym badania przedubojowego i poubojowego, oceny mięsa i nadzoru nad przestrzeganiem przepisów o ochronie zwierząt w trakcie uboju oraz sprawowanie nadzoru nad rozbiorem, przetwórstwem lub przechowywaniem mięsa i wystawiania wymaganych świadectw zdrowia- liczba miejsc </w:t>
      </w:r>
      <w:r w:rsidR="003E02A3" w:rsidRPr="00D61C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 w:rsidRPr="00D61C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1</w:t>
      </w:r>
    </w:p>
    <w:p w14:paraId="67BAFED2" w14:textId="5F7D7F86" w:rsidR="003E02A3" w:rsidRPr="00CF29C0" w:rsidRDefault="003E02A3" w:rsidP="002241F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 xml:space="preserve">Osoby zainteresowane uzyskaniem wyznaczenia do w/w czynności, winny złożyć w terminie </w:t>
      </w:r>
      <w:r w:rsidRPr="00CF29C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CF29C0">
        <w:rPr>
          <w:rFonts w:ascii="Times New Roman" w:hAnsi="Times New Roman" w:cs="Times New Roman"/>
          <w:b/>
          <w:sz w:val="24"/>
          <w:szCs w:val="24"/>
        </w:rPr>
        <w:t>27</w:t>
      </w:r>
      <w:r w:rsidRPr="00CF29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29C0">
        <w:rPr>
          <w:rFonts w:ascii="Times New Roman" w:hAnsi="Times New Roman" w:cs="Times New Roman"/>
          <w:b/>
          <w:sz w:val="24"/>
          <w:szCs w:val="24"/>
        </w:rPr>
        <w:t>czerwca</w:t>
      </w:r>
      <w:r w:rsidRPr="00CF29C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F29C0">
        <w:rPr>
          <w:rFonts w:ascii="Times New Roman" w:hAnsi="Times New Roman" w:cs="Times New Roman"/>
          <w:b/>
          <w:sz w:val="24"/>
          <w:szCs w:val="24"/>
        </w:rPr>
        <w:t>5</w:t>
      </w:r>
      <w:r w:rsidRPr="00CF29C0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CF29C0">
        <w:rPr>
          <w:rFonts w:ascii="Times New Roman" w:hAnsi="Times New Roman" w:cs="Times New Roman"/>
          <w:sz w:val="24"/>
          <w:szCs w:val="24"/>
        </w:rPr>
        <w:t xml:space="preserve">  do Powiatowego Inspektoratu Weterynarii w Sierpcu, pisemne zgłoszenie na załączonym formularzu </w:t>
      </w:r>
      <w:r w:rsidR="00AC50BB">
        <w:rPr>
          <w:rFonts w:ascii="Times New Roman" w:hAnsi="Times New Roman" w:cs="Times New Roman"/>
          <w:sz w:val="24"/>
          <w:szCs w:val="24"/>
        </w:rPr>
        <w:t>„</w:t>
      </w:r>
      <w:r w:rsidR="00521A7F">
        <w:rPr>
          <w:rFonts w:ascii="Times New Roman" w:hAnsi="Times New Roman" w:cs="Times New Roman"/>
          <w:sz w:val="24"/>
          <w:szCs w:val="24"/>
        </w:rPr>
        <w:t>ZGŁOSZENIE WSTĘPNEJ GOTOWOŚCI</w:t>
      </w:r>
      <w:r w:rsidR="00AC50BB">
        <w:rPr>
          <w:rFonts w:ascii="Times New Roman" w:hAnsi="Times New Roman" w:cs="Times New Roman"/>
          <w:sz w:val="24"/>
          <w:szCs w:val="24"/>
        </w:rPr>
        <w:t>”</w:t>
      </w:r>
      <w:r w:rsidRPr="00CF29C0">
        <w:rPr>
          <w:rFonts w:ascii="Times New Roman" w:hAnsi="Times New Roman" w:cs="Times New Roman"/>
          <w:sz w:val="24"/>
          <w:szCs w:val="24"/>
        </w:rPr>
        <w:t xml:space="preserve"> wraz z wymaganymi dokumentami. </w:t>
      </w:r>
    </w:p>
    <w:p w14:paraId="0BCEA7B7" w14:textId="77777777" w:rsidR="003E02A3" w:rsidRPr="00CF29C0" w:rsidRDefault="003E02A3" w:rsidP="00CF29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>Zgłoszenia niekompletne nie będą rozpatrywane.</w:t>
      </w:r>
    </w:p>
    <w:p w14:paraId="1204E0C3" w14:textId="1900F41A" w:rsidR="003E02A3" w:rsidRPr="00CF29C0" w:rsidRDefault="003E02A3" w:rsidP="00CF29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>Wyznaczenie następuje z urzędu na podstawie decyzji administracyjnej po przeprowadzonym przez Powiatowego Lekarza Weterynarii w Sierpcu postępowaniu. Zgłoszenie osób ubiegających się o wyznaczenie nie jest równoznaczne z wszczęciem postępowania administracyjnego. Postepowanie administracyjne będzie się toczyło z urzędu tylko</w:t>
      </w:r>
      <w:r w:rsidR="00CF29C0">
        <w:rPr>
          <w:rFonts w:ascii="Times New Roman" w:hAnsi="Times New Roman" w:cs="Times New Roman"/>
          <w:sz w:val="24"/>
          <w:szCs w:val="24"/>
        </w:rPr>
        <w:t xml:space="preserve"> </w:t>
      </w:r>
      <w:r w:rsidRPr="00CF29C0">
        <w:rPr>
          <w:rFonts w:ascii="Times New Roman" w:hAnsi="Times New Roman" w:cs="Times New Roman"/>
          <w:sz w:val="24"/>
          <w:szCs w:val="24"/>
        </w:rPr>
        <w:t>i wyłącznie względem osób, których zgłoszenie zostało pozytywnie zweryfikowane</w:t>
      </w:r>
      <w:r w:rsidR="00CF29C0">
        <w:rPr>
          <w:rFonts w:ascii="Times New Roman" w:hAnsi="Times New Roman" w:cs="Times New Roman"/>
          <w:sz w:val="24"/>
          <w:szCs w:val="24"/>
        </w:rPr>
        <w:t xml:space="preserve"> </w:t>
      </w:r>
      <w:r w:rsidRPr="00CF29C0">
        <w:rPr>
          <w:rFonts w:ascii="Times New Roman" w:hAnsi="Times New Roman" w:cs="Times New Roman"/>
          <w:sz w:val="24"/>
          <w:szCs w:val="24"/>
        </w:rPr>
        <w:t>i zakwalifikowane do wyznaczenia.</w:t>
      </w:r>
    </w:p>
    <w:p w14:paraId="602F650A" w14:textId="77777777" w:rsidR="003E02A3" w:rsidRPr="00D61C5F" w:rsidRDefault="003E02A3" w:rsidP="00CF29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61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Pierwszeństwo w wyznaczeniu przyznaje się pracownikom Inspekcji Weterynaryjnej, niebędących pracownikami Powiatowego Inspektoratu Weterynarii w Sierpcu. </w:t>
      </w:r>
    </w:p>
    <w:p w14:paraId="1544266C" w14:textId="77777777" w:rsidR="003E02A3" w:rsidRPr="00CF29C0" w:rsidRDefault="003E02A3" w:rsidP="00CF29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9C0">
        <w:rPr>
          <w:rFonts w:ascii="Times New Roman" w:hAnsi="Times New Roman" w:cs="Times New Roman"/>
          <w:sz w:val="24"/>
          <w:szCs w:val="24"/>
        </w:rPr>
        <w:t>Wszelkie informacje dodatkowe można uzyskać w biurze Powiatowego Inspektoratu Weterynarii w Sierpcu lub pod numerem telefonu 531 599 840</w:t>
      </w:r>
    </w:p>
    <w:p w14:paraId="7282C563" w14:textId="77777777" w:rsidR="003E02A3" w:rsidRPr="00CF29C0" w:rsidRDefault="003E02A3" w:rsidP="00CF29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DB6419" w14:textId="1076FBB1" w:rsidR="003E02A3" w:rsidRPr="00CF29C0" w:rsidRDefault="005C588B" w:rsidP="005C58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3E02A3" w:rsidRPr="00CF29C0">
        <w:rPr>
          <w:rFonts w:ascii="Times New Roman" w:hAnsi="Times New Roman" w:cs="Times New Roman"/>
          <w:sz w:val="24"/>
          <w:szCs w:val="24"/>
        </w:rPr>
        <w:t>Zbigniew Zawalich</w:t>
      </w:r>
    </w:p>
    <w:p w14:paraId="049BD3C0" w14:textId="17D8C7AA" w:rsidR="003E02A3" w:rsidRPr="00CF29C0" w:rsidRDefault="005C588B" w:rsidP="005C588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3E02A3" w:rsidRPr="00CF29C0">
        <w:rPr>
          <w:rFonts w:ascii="Times New Roman" w:hAnsi="Times New Roman" w:cs="Times New Roman"/>
          <w:sz w:val="24"/>
          <w:szCs w:val="24"/>
        </w:rPr>
        <w:t xml:space="preserve">Powiatowy Lekarz Weterynarii w Sierpcu </w:t>
      </w:r>
    </w:p>
    <w:p w14:paraId="691716DC" w14:textId="77777777" w:rsidR="003E02A3" w:rsidRPr="00CF29C0" w:rsidRDefault="003E02A3" w:rsidP="00CF29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8F28E8" w14:textId="77777777" w:rsidR="003E02A3" w:rsidRPr="00CF29C0" w:rsidRDefault="003E02A3" w:rsidP="00CF29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E02A3" w:rsidRPr="00CF2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74A54"/>
    <w:multiLevelType w:val="hybridMultilevel"/>
    <w:tmpl w:val="0958D0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21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B00"/>
    <w:rsid w:val="000E4727"/>
    <w:rsid w:val="002241F0"/>
    <w:rsid w:val="003E02A3"/>
    <w:rsid w:val="00521A7F"/>
    <w:rsid w:val="00563A99"/>
    <w:rsid w:val="005C588B"/>
    <w:rsid w:val="0074393D"/>
    <w:rsid w:val="00797A87"/>
    <w:rsid w:val="007E7E86"/>
    <w:rsid w:val="00867B00"/>
    <w:rsid w:val="0089281F"/>
    <w:rsid w:val="009B327C"/>
    <w:rsid w:val="00AC50BB"/>
    <w:rsid w:val="00B7190B"/>
    <w:rsid w:val="00BC2CCD"/>
    <w:rsid w:val="00CA0F21"/>
    <w:rsid w:val="00CF29C0"/>
    <w:rsid w:val="00D61C5F"/>
    <w:rsid w:val="00E07204"/>
    <w:rsid w:val="00E27B93"/>
    <w:rsid w:val="00F4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0E51"/>
  <w15:chartTrackingRefBased/>
  <w15:docId w15:val="{43F242C4-55CC-49D4-AC98-46E0D5B9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7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7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7B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7B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7B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7B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7B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7B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7B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7B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7B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7B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7B0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7B0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7B0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7B0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7B0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7B0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7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7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7B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7B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7B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7B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867B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7B0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7B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7B0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7B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Zawalich</dc:creator>
  <cp:keywords/>
  <dc:description/>
  <cp:lastModifiedBy>Zbigniew Zawalich</cp:lastModifiedBy>
  <cp:revision>9</cp:revision>
  <cp:lastPrinted>2025-06-13T10:44:00Z</cp:lastPrinted>
  <dcterms:created xsi:type="dcterms:W3CDTF">2025-06-13T10:15:00Z</dcterms:created>
  <dcterms:modified xsi:type="dcterms:W3CDTF">2025-06-13T11:13:00Z</dcterms:modified>
</cp:coreProperties>
</file>